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Arial" w:hAnsi="Arial" w:cs="Arial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Arial" w:hAnsi="Arial" w:cs="Arial"/>
          <w:kern w:val="0"/>
          <w:sz w:val="28"/>
          <w:szCs w:val="28"/>
          <w:lang w:bidi="ar"/>
        </w:rPr>
        <w:t>附件：询价项目技术规格及要求</w:t>
      </w:r>
    </w:p>
    <w:p>
      <w:pPr>
        <w:widowControl/>
        <w:spacing w:line="360" w:lineRule="auto"/>
        <w:ind w:left="0" w:leftChars="0" w:firstLine="218" w:firstLineChars="91"/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kern w:val="0"/>
          <w:sz w:val="24"/>
          <w:szCs w:val="24"/>
          <w:lang w:bidi="ar"/>
        </w:rPr>
        <w:t>规格及要求</w:t>
      </w:r>
    </w:p>
    <w:tbl>
      <w:tblPr>
        <w:tblStyle w:val="3"/>
        <w:tblW w:w="90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839"/>
        <w:gridCol w:w="1296"/>
        <w:gridCol w:w="4172"/>
        <w:gridCol w:w="450"/>
        <w:gridCol w:w="484"/>
        <w:gridCol w:w="734"/>
        <w:gridCol w:w="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指标项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PACS存储扩容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品牌要求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国产知名存储厂商，非OEM或者贴牌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存储控制器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控制器数量≥2，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双控之间采用PCIe3.0进行缓存镜像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系统缓存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双控配置缓存</w:t>
            </w:r>
            <w:r>
              <w:rPr>
                <w:rStyle w:val="5"/>
                <w:color w:val="auto"/>
                <w:lang w:val="en-US" w:eastAsia="zh-CN" w:bidi="ar"/>
              </w:rPr>
              <w:t>≥64GB缓存</w:t>
            </w:r>
            <w:r>
              <w:rPr>
                <w:rStyle w:val="6"/>
                <w:color w:val="auto"/>
                <w:lang w:val="en-US" w:eastAsia="zh-CN" w:bidi="ar"/>
              </w:rPr>
              <w:t>；配置BBU电池，保证掉电时Cache数据可安全写入Flash或硬盘永久保存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系统盘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采用内置SSD盘作为存储系统盘，同时系统盘可以做cache数据掉电保护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主机接口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配置≥</w:t>
            </w:r>
            <w:r>
              <w:rPr>
                <w:rStyle w:val="5"/>
                <w:color w:val="auto"/>
                <w:lang w:val="en-US" w:eastAsia="zh-CN" w:bidi="ar"/>
              </w:rPr>
              <w:t>4个10G iSCSI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>光纤</w:t>
            </w:r>
            <w:r>
              <w:rPr>
                <w:rStyle w:val="5"/>
                <w:color w:val="auto"/>
                <w:lang w:val="en-US" w:eastAsia="zh-CN" w:bidi="ar"/>
              </w:rPr>
              <w:t>端口</w:t>
            </w:r>
            <w:r>
              <w:rPr>
                <w:rStyle w:val="6"/>
                <w:color w:val="auto"/>
                <w:lang w:val="en-US" w:eastAsia="zh-CN" w:bidi="ar"/>
              </w:rPr>
              <w:t xml:space="preserve"> ,≥8个1G iSCSI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电口</w:t>
            </w:r>
            <w:r>
              <w:rPr>
                <w:rStyle w:val="6"/>
                <w:color w:val="auto"/>
                <w:lang w:val="en-US" w:eastAsia="zh-CN" w:bidi="ar"/>
              </w:rPr>
              <w:t>；配置4个12Gbps SAS3.0后端磁盘接口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配置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配置</w:t>
            </w:r>
            <w:r>
              <w:rPr>
                <w:rStyle w:val="5"/>
                <w:color w:val="auto"/>
                <w:lang w:val="en-US" w:eastAsia="zh-CN" w:bidi="ar"/>
              </w:rPr>
              <w:t>24块HDD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lang w:val="en-US" w:eastAsia="zh-CN" w:bidi="ar"/>
              </w:rPr>
              <w:t>10T_SAS_7.2K 3.5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路径冗余软件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配置路径冗余管理软件，以实现主机的多通道访问以及对应用透明的自动故障通道切换功能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软件功能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配置克隆、快照、自动精简、卷备份、卷镜像、QoS等全容量软件功能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二级缓存加速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支持SSD作为缓存进行业务加速特性，可支持配置最少1块SSD实现加速功能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提供三年质保服务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提供PACS数据迁移服务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总报价（人民币）：大写：   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01B68"/>
    <w:multiLevelType w:val="singleLevel"/>
    <w:tmpl w:val="13701B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M5MGZmZWIyNTFlYTRlNWI0MjUzYjZmYzY0NDMifQ=="/>
  </w:docVars>
  <w:rsids>
    <w:rsidRoot w:val="2F3A2B4E"/>
    <w:rsid w:val="00012C05"/>
    <w:rsid w:val="004804D4"/>
    <w:rsid w:val="00684728"/>
    <w:rsid w:val="007B5E12"/>
    <w:rsid w:val="00B8167E"/>
    <w:rsid w:val="00F33164"/>
    <w:rsid w:val="08243224"/>
    <w:rsid w:val="1AFE3045"/>
    <w:rsid w:val="2D401748"/>
    <w:rsid w:val="2F3A2B4E"/>
    <w:rsid w:val="308F4DBE"/>
    <w:rsid w:val="34565B13"/>
    <w:rsid w:val="3CD218F9"/>
    <w:rsid w:val="3E1B7481"/>
    <w:rsid w:val="4F625F52"/>
    <w:rsid w:val="58C223CA"/>
    <w:rsid w:val="60607BB3"/>
    <w:rsid w:val="6C917AF2"/>
    <w:rsid w:val="6D862026"/>
    <w:rsid w:val="6D917C30"/>
    <w:rsid w:val="759C02FA"/>
    <w:rsid w:val="77576C35"/>
    <w:rsid w:val="7B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1366</Characters>
  <Lines>29</Lines>
  <Paragraphs>8</Paragraphs>
  <TotalTime>80</TotalTime>
  <ScaleCrop>false</ScaleCrop>
  <LinksUpToDate>false</LinksUpToDate>
  <CharactersWithSpaces>1450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2021-07-13T08:46:00Z</dcterms:created>
  <dc:creator>木辛</dc:creator>
  <cp:lastModifiedBy>木辛</cp:lastModifiedBy>
  <dcterms:modified xsi:type="dcterms:W3CDTF">2022-10-14T07:29:01Z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59B1B3C6785C470EA5F72BDE8AFFABB6</vt:lpwstr>
  </property>
</Properties>
</file>