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5801" w:rsidRDefault="00DE5801" w:rsidP="00DE5801">
      <w:pPr>
        <w:jc w:val="left"/>
        <w:rPr>
          <w:rFonts w:ascii="宋体" w:eastAsia="宋体" w:hAnsi="宋体"/>
          <w:b/>
          <w:sz w:val="32"/>
          <w:szCs w:val="32"/>
        </w:rPr>
      </w:pPr>
      <w:bookmarkStart w:id="0" w:name="_Hlk13075433"/>
      <w:r>
        <w:rPr>
          <w:rFonts w:ascii="宋体" w:eastAsia="宋体" w:hAnsi="宋体" w:hint="eastAsia"/>
          <w:b/>
          <w:sz w:val="32"/>
          <w:szCs w:val="32"/>
        </w:rPr>
        <w:t>附件2</w:t>
      </w:r>
      <w:r w:rsidR="00415D83">
        <w:rPr>
          <w:rFonts w:ascii="宋体" w:eastAsia="宋体" w:hAnsi="宋体" w:hint="eastAsia"/>
          <w:b/>
          <w:sz w:val="32"/>
          <w:szCs w:val="32"/>
        </w:rPr>
        <w:t>：</w:t>
      </w:r>
    </w:p>
    <w:p w:rsidR="00DB6694" w:rsidRPr="007A736F" w:rsidRDefault="007A736F" w:rsidP="00207174">
      <w:pPr>
        <w:jc w:val="center"/>
        <w:rPr>
          <w:rFonts w:ascii="宋体" w:eastAsia="宋体" w:hAnsi="宋体"/>
          <w:b/>
          <w:sz w:val="32"/>
          <w:szCs w:val="32"/>
        </w:rPr>
      </w:pPr>
      <w:r w:rsidRPr="007A736F">
        <w:rPr>
          <w:rFonts w:ascii="宋体" w:eastAsia="宋体" w:hAnsi="宋体" w:hint="eastAsia"/>
          <w:b/>
          <w:sz w:val="32"/>
          <w:szCs w:val="32"/>
        </w:rPr>
        <w:t>禹州市人民医院</w:t>
      </w:r>
      <w:r w:rsidR="00207174" w:rsidRPr="007A736F">
        <w:rPr>
          <w:rFonts w:ascii="宋体" w:eastAsia="宋体" w:hAnsi="宋体" w:hint="eastAsia"/>
          <w:b/>
          <w:sz w:val="32"/>
          <w:szCs w:val="32"/>
        </w:rPr>
        <w:t>普外专业重点科室专项基金基础建设采购</w:t>
      </w:r>
    </w:p>
    <w:p w:rsidR="007A736F" w:rsidRPr="007A736F" w:rsidRDefault="007A736F" w:rsidP="00207174">
      <w:pPr>
        <w:jc w:val="center"/>
        <w:rPr>
          <w:rFonts w:ascii="宋体" w:eastAsia="宋体" w:hAnsi="宋体"/>
          <w:b/>
          <w:szCs w:val="21"/>
        </w:rPr>
      </w:pPr>
    </w:p>
    <w:bookmarkEnd w:id="0"/>
    <w:p w:rsidR="00610970" w:rsidRPr="007A736F" w:rsidRDefault="00610970" w:rsidP="00610970">
      <w:pPr>
        <w:jc w:val="left"/>
        <w:rPr>
          <w:rFonts w:ascii="仿宋" w:eastAsia="仿宋" w:hAnsi="仿宋"/>
          <w:b/>
          <w:szCs w:val="21"/>
        </w:rPr>
      </w:pPr>
      <w:r w:rsidRPr="007A736F">
        <w:rPr>
          <w:rFonts w:ascii="仿宋" w:eastAsia="仿宋" w:hAnsi="仿宋" w:hint="eastAsia"/>
          <w:b/>
          <w:szCs w:val="21"/>
        </w:rPr>
        <w:t>一、详细参数</w:t>
      </w:r>
    </w:p>
    <w:tbl>
      <w:tblPr>
        <w:tblStyle w:val="a7"/>
        <w:tblW w:w="8472" w:type="dxa"/>
        <w:jc w:val="center"/>
        <w:tblLayout w:type="fixed"/>
        <w:tblLook w:val="04A0" w:firstRow="1" w:lastRow="0" w:firstColumn="1" w:lastColumn="0" w:noHBand="0" w:noVBand="1"/>
      </w:tblPr>
      <w:tblGrid>
        <w:gridCol w:w="947"/>
        <w:gridCol w:w="1004"/>
        <w:gridCol w:w="4394"/>
        <w:gridCol w:w="1134"/>
        <w:gridCol w:w="993"/>
      </w:tblGrid>
      <w:tr w:rsidR="00923F85" w:rsidRPr="007A736F" w:rsidTr="00415D83">
        <w:trPr>
          <w:jc w:val="center"/>
        </w:trPr>
        <w:tc>
          <w:tcPr>
            <w:tcW w:w="947" w:type="dxa"/>
          </w:tcPr>
          <w:p w:rsidR="00923F85" w:rsidRPr="007A736F" w:rsidRDefault="00923F85" w:rsidP="00207174">
            <w:pPr>
              <w:jc w:val="center"/>
              <w:rPr>
                <w:rFonts w:ascii="宋体" w:eastAsia="宋体" w:hAnsi="宋体"/>
                <w:b/>
                <w:szCs w:val="21"/>
              </w:rPr>
            </w:pPr>
            <w:r w:rsidRPr="007A736F">
              <w:rPr>
                <w:rFonts w:ascii="宋体" w:eastAsia="宋体" w:hAnsi="宋体" w:hint="eastAsia"/>
                <w:b/>
                <w:szCs w:val="21"/>
              </w:rPr>
              <w:t>序号</w:t>
            </w:r>
          </w:p>
        </w:tc>
        <w:tc>
          <w:tcPr>
            <w:tcW w:w="1004" w:type="dxa"/>
          </w:tcPr>
          <w:p w:rsidR="00923F85" w:rsidRPr="007A736F" w:rsidRDefault="00923F85" w:rsidP="00207174">
            <w:pPr>
              <w:jc w:val="center"/>
              <w:rPr>
                <w:rFonts w:ascii="宋体" w:eastAsia="宋体" w:hAnsi="宋体"/>
                <w:b/>
                <w:szCs w:val="21"/>
              </w:rPr>
            </w:pPr>
            <w:r w:rsidRPr="007A736F">
              <w:rPr>
                <w:rFonts w:ascii="宋体" w:eastAsia="宋体" w:hAnsi="宋体" w:hint="eastAsia"/>
                <w:b/>
                <w:szCs w:val="21"/>
              </w:rPr>
              <w:t>名称</w:t>
            </w:r>
          </w:p>
        </w:tc>
        <w:tc>
          <w:tcPr>
            <w:tcW w:w="4394" w:type="dxa"/>
          </w:tcPr>
          <w:p w:rsidR="00923F85" w:rsidRPr="007A736F" w:rsidRDefault="00923F85" w:rsidP="00207174">
            <w:pPr>
              <w:jc w:val="center"/>
              <w:rPr>
                <w:rFonts w:ascii="宋体" w:eastAsia="宋体" w:hAnsi="宋体"/>
                <w:b/>
                <w:szCs w:val="21"/>
              </w:rPr>
            </w:pPr>
            <w:r w:rsidRPr="007A736F">
              <w:rPr>
                <w:rFonts w:ascii="宋体" w:eastAsia="宋体" w:hAnsi="宋体" w:hint="eastAsia"/>
                <w:b/>
                <w:szCs w:val="21"/>
              </w:rPr>
              <w:t>详细参数</w:t>
            </w:r>
          </w:p>
        </w:tc>
        <w:tc>
          <w:tcPr>
            <w:tcW w:w="1134" w:type="dxa"/>
          </w:tcPr>
          <w:p w:rsidR="00923F85" w:rsidRPr="007A736F" w:rsidRDefault="00923F85" w:rsidP="00207174">
            <w:pPr>
              <w:jc w:val="center"/>
              <w:rPr>
                <w:rFonts w:ascii="宋体" w:eastAsia="宋体" w:hAnsi="宋体"/>
                <w:b/>
                <w:szCs w:val="21"/>
              </w:rPr>
            </w:pPr>
            <w:r w:rsidRPr="007A736F">
              <w:rPr>
                <w:rFonts w:ascii="宋体" w:eastAsia="宋体" w:hAnsi="宋体" w:hint="eastAsia"/>
                <w:b/>
                <w:szCs w:val="21"/>
              </w:rPr>
              <w:t>数量</w:t>
            </w:r>
          </w:p>
        </w:tc>
        <w:tc>
          <w:tcPr>
            <w:tcW w:w="993" w:type="dxa"/>
          </w:tcPr>
          <w:p w:rsidR="00923F85" w:rsidRPr="007A736F" w:rsidRDefault="00923F85" w:rsidP="00207174">
            <w:pPr>
              <w:jc w:val="center"/>
              <w:rPr>
                <w:rFonts w:ascii="宋体" w:eastAsia="宋体" w:hAnsi="宋体"/>
                <w:b/>
                <w:szCs w:val="21"/>
              </w:rPr>
            </w:pPr>
            <w:r w:rsidRPr="007A736F">
              <w:rPr>
                <w:rFonts w:ascii="宋体" w:eastAsia="宋体" w:hAnsi="宋体" w:hint="eastAsia"/>
                <w:b/>
                <w:szCs w:val="21"/>
              </w:rPr>
              <w:t>备注</w:t>
            </w:r>
          </w:p>
        </w:tc>
      </w:tr>
      <w:tr w:rsidR="00923F85" w:rsidRPr="007A736F" w:rsidTr="00415D83">
        <w:trPr>
          <w:jc w:val="center"/>
        </w:trPr>
        <w:tc>
          <w:tcPr>
            <w:tcW w:w="947" w:type="dxa"/>
            <w:vAlign w:val="center"/>
          </w:tcPr>
          <w:p w:rsidR="00923F85" w:rsidRPr="007A736F" w:rsidRDefault="00923F85">
            <w:pPr>
              <w:jc w:val="center"/>
              <w:rPr>
                <w:rFonts w:ascii="宋体" w:eastAsia="宋体" w:hAnsi="宋体" w:cs="宋体"/>
                <w:color w:val="000000"/>
                <w:szCs w:val="21"/>
              </w:rPr>
            </w:pPr>
            <w:r w:rsidRPr="007A736F">
              <w:rPr>
                <w:rFonts w:ascii="宋体" w:eastAsia="宋体" w:hAnsi="宋体" w:hint="eastAsia"/>
                <w:color w:val="000000"/>
                <w:szCs w:val="21"/>
              </w:rPr>
              <w:t>1</w:t>
            </w:r>
          </w:p>
        </w:tc>
        <w:tc>
          <w:tcPr>
            <w:tcW w:w="1004" w:type="dxa"/>
            <w:vAlign w:val="center"/>
          </w:tcPr>
          <w:p w:rsidR="00923F85" w:rsidRPr="007A736F" w:rsidRDefault="00923F85">
            <w:pPr>
              <w:rPr>
                <w:rFonts w:ascii="宋体" w:eastAsia="宋体" w:hAnsi="宋体" w:cs="宋体"/>
                <w:color w:val="000000"/>
                <w:szCs w:val="21"/>
              </w:rPr>
            </w:pPr>
            <w:r w:rsidRPr="007A736F">
              <w:rPr>
                <w:rFonts w:ascii="宋体" w:eastAsia="宋体" w:hAnsi="宋体" w:hint="eastAsia"/>
                <w:color w:val="000000"/>
                <w:szCs w:val="21"/>
              </w:rPr>
              <w:t>笔记本电脑</w:t>
            </w:r>
          </w:p>
        </w:tc>
        <w:tc>
          <w:tcPr>
            <w:tcW w:w="4394" w:type="dxa"/>
            <w:vAlign w:val="center"/>
          </w:tcPr>
          <w:p w:rsidR="00923F85" w:rsidRPr="007A736F" w:rsidRDefault="00923F85" w:rsidP="00C67B11">
            <w:pPr>
              <w:rPr>
                <w:rFonts w:ascii="宋体" w:eastAsia="宋体" w:hAnsi="宋体"/>
                <w:szCs w:val="21"/>
              </w:rPr>
            </w:pPr>
            <w:r w:rsidRPr="007A736F">
              <w:rPr>
                <w:rFonts w:ascii="宋体" w:eastAsia="宋体" w:hAnsi="宋体" w:hint="eastAsia"/>
                <w:szCs w:val="21"/>
              </w:rPr>
              <w:t>1、屏幕：15.6寸雾面显示屏，分辨率≥</w:t>
            </w:r>
            <w:r w:rsidRPr="007A736F">
              <w:rPr>
                <w:rFonts w:ascii="宋体" w:eastAsia="宋体" w:hAnsi="宋体"/>
                <w:szCs w:val="21"/>
              </w:rPr>
              <w:t>1</w:t>
            </w:r>
            <w:r w:rsidRPr="007A736F">
              <w:rPr>
                <w:rFonts w:ascii="宋体" w:eastAsia="宋体" w:hAnsi="宋体" w:hint="eastAsia"/>
                <w:szCs w:val="21"/>
              </w:rPr>
              <w:t>920</w:t>
            </w:r>
            <w:r w:rsidRPr="007A736F">
              <w:rPr>
                <w:rFonts w:ascii="宋体" w:eastAsia="宋体" w:hAnsi="宋体"/>
                <w:szCs w:val="21"/>
              </w:rPr>
              <w:t>*</w:t>
            </w:r>
            <w:r w:rsidRPr="007A736F">
              <w:rPr>
                <w:rFonts w:ascii="宋体" w:eastAsia="宋体" w:hAnsi="宋体" w:hint="eastAsia"/>
                <w:szCs w:val="21"/>
              </w:rPr>
              <w:t>1080 ；</w:t>
            </w:r>
          </w:p>
          <w:p w:rsidR="00923F85" w:rsidRPr="007A736F" w:rsidRDefault="00923F85" w:rsidP="00C67B11">
            <w:pPr>
              <w:rPr>
                <w:rFonts w:ascii="宋体" w:eastAsia="宋体" w:hAnsi="宋体"/>
                <w:szCs w:val="21"/>
              </w:rPr>
            </w:pPr>
            <w:r w:rsidRPr="007A736F">
              <w:rPr>
                <w:rFonts w:ascii="宋体" w:eastAsia="宋体" w:hAnsi="宋体" w:hint="eastAsia"/>
                <w:szCs w:val="21"/>
              </w:rPr>
              <w:t>2、CPU：英特尔I5-8250四核处理器；</w:t>
            </w:r>
          </w:p>
          <w:p w:rsidR="00923F85" w:rsidRPr="007A736F" w:rsidRDefault="00923F85" w:rsidP="00C67B11">
            <w:pPr>
              <w:rPr>
                <w:rFonts w:ascii="宋体" w:eastAsia="宋体" w:hAnsi="宋体"/>
                <w:szCs w:val="21"/>
              </w:rPr>
            </w:pPr>
            <w:r w:rsidRPr="007A736F">
              <w:rPr>
                <w:rFonts w:ascii="宋体" w:eastAsia="宋体" w:hAnsi="宋体" w:hint="eastAsia"/>
                <w:szCs w:val="21"/>
              </w:rPr>
              <w:t>3、内存：≥4GB DDR4 2400MHZ ；</w:t>
            </w:r>
          </w:p>
          <w:p w:rsidR="00923F85" w:rsidRPr="007A736F" w:rsidRDefault="00923F85" w:rsidP="00C67B11">
            <w:pPr>
              <w:rPr>
                <w:rFonts w:ascii="宋体" w:eastAsia="宋体" w:hAnsi="宋体"/>
                <w:szCs w:val="21"/>
              </w:rPr>
            </w:pPr>
            <w:r w:rsidRPr="007A736F">
              <w:rPr>
                <w:rFonts w:ascii="宋体" w:eastAsia="宋体" w:hAnsi="宋体" w:hint="eastAsia"/>
                <w:szCs w:val="21"/>
              </w:rPr>
              <w:t>4、硬盘：≥Pcie128GB固态+Sata 500G机械双硬盘设计；</w:t>
            </w:r>
          </w:p>
          <w:p w:rsidR="00923F85" w:rsidRPr="007A736F" w:rsidRDefault="00923F85" w:rsidP="00C67B11">
            <w:pPr>
              <w:rPr>
                <w:rFonts w:ascii="宋体" w:eastAsia="宋体" w:hAnsi="宋体"/>
                <w:szCs w:val="21"/>
              </w:rPr>
            </w:pPr>
            <w:r w:rsidRPr="007A736F">
              <w:rPr>
                <w:rFonts w:ascii="宋体" w:eastAsia="宋体" w:hAnsi="宋体" w:hint="eastAsia"/>
                <w:szCs w:val="21"/>
              </w:rPr>
              <w:t>5、显卡：≥2GB AMD R5-530， DDR5显存</w:t>
            </w:r>
          </w:p>
          <w:p w:rsidR="00923F85" w:rsidRPr="007A736F" w:rsidRDefault="00923F85" w:rsidP="00C67B11">
            <w:pPr>
              <w:rPr>
                <w:rFonts w:ascii="宋体" w:eastAsia="宋体" w:hAnsi="宋体"/>
                <w:szCs w:val="21"/>
              </w:rPr>
            </w:pPr>
            <w:r w:rsidRPr="007A736F">
              <w:rPr>
                <w:rFonts w:ascii="宋体" w:eastAsia="宋体" w:hAnsi="宋体" w:hint="eastAsia"/>
                <w:szCs w:val="21"/>
              </w:rPr>
              <w:t>6、网卡：集成1000MB自适应网卡；</w:t>
            </w:r>
          </w:p>
          <w:p w:rsidR="00923F85" w:rsidRPr="007A736F" w:rsidRDefault="00923F85" w:rsidP="00C67B11">
            <w:pPr>
              <w:rPr>
                <w:rFonts w:ascii="宋体" w:eastAsia="宋体" w:hAnsi="宋体"/>
                <w:szCs w:val="21"/>
              </w:rPr>
            </w:pPr>
            <w:r w:rsidRPr="007A736F">
              <w:rPr>
                <w:rFonts w:ascii="宋体" w:eastAsia="宋体" w:hAnsi="宋体" w:hint="eastAsia"/>
                <w:szCs w:val="21"/>
              </w:rPr>
              <w:t>7、无线通信：802.11AC无线网卡、蓝牙4.1标配原厂蓝牙锁；</w:t>
            </w:r>
          </w:p>
          <w:p w:rsidR="00923F85" w:rsidRPr="007A736F" w:rsidRDefault="00923F85" w:rsidP="00C67B11">
            <w:pPr>
              <w:rPr>
                <w:rFonts w:ascii="宋体" w:eastAsia="宋体" w:hAnsi="宋体"/>
                <w:szCs w:val="21"/>
              </w:rPr>
            </w:pPr>
            <w:r w:rsidRPr="007A736F">
              <w:rPr>
                <w:rFonts w:ascii="宋体" w:eastAsia="宋体" w:hAnsi="宋体" w:hint="eastAsia"/>
                <w:szCs w:val="21"/>
              </w:rPr>
              <w:t xml:space="preserve">8、多媒体：集成音响及摄像头 </w:t>
            </w:r>
          </w:p>
          <w:p w:rsidR="00923F85" w:rsidRPr="007A736F" w:rsidRDefault="00923F85" w:rsidP="00C67B11">
            <w:pPr>
              <w:rPr>
                <w:rFonts w:ascii="宋体" w:eastAsia="宋体" w:hAnsi="宋体"/>
                <w:szCs w:val="21"/>
              </w:rPr>
            </w:pPr>
            <w:r w:rsidRPr="007A736F">
              <w:rPr>
                <w:rFonts w:ascii="宋体" w:eastAsia="宋体" w:hAnsi="宋体" w:hint="eastAsia"/>
                <w:szCs w:val="21"/>
              </w:rPr>
              <w:t>9、接口： USB接口≥4个，其中USB3.0接口2个，Type-C接口1个，HDMI接口1个，VGA接口1个，RJ45接口，麦克风&amp;耳机组合接口；4合1读卡器</w:t>
            </w:r>
          </w:p>
          <w:p w:rsidR="00923F85" w:rsidRPr="007A736F" w:rsidRDefault="00923F85">
            <w:pPr>
              <w:rPr>
                <w:rFonts w:ascii="宋体" w:eastAsia="宋体" w:hAnsi="宋体"/>
                <w:szCs w:val="21"/>
              </w:rPr>
            </w:pPr>
            <w:r w:rsidRPr="007A736F">
              <w:rPr>
                <w:rFonts w:ascii="宋体" w:eastAsia="宋体" w:hAnsi="宋体" w:hint="eastAsia"/>
                <w:szCs w:val="21"/>
              </w:rPr>
              <w:t>10、操作系统：原厂预装正版Windows 10操作系统，原厂同品牌一键恢复操作系统,带有一键还原物理按键（非Windows自带功能）， 可保留出厂备份和用户自定义备份</w:t>
            </w:r>
          </w:p>
        </w:tc>
        <w:tc>
          <w:tcPr>
            <w:tcW w:w="1134" w:type="dxa"/>
            <w:vAlign w:val="center"/>
          </w:tcPr>
          <w:p w:rsidR="00923F85" w:rsidRPr="007A736F" w:rsidRDefault="00923F85" w:rsidP="00207174">
            <w:pPr>
              <w:jc w:val="center"/>
              <w:rPr>
                <w:rFonts w:ascii="宋体" w:eastAsia="宋体" w:hAnsi="宋体"/>
                <w:szCs w:val="21"/>
              </w:rPr>
            </w:pPr>
            <w:r w:rsidRPr="007A736F">
              <w:rPr>
                <w:rFonts w:ascii="宋体" w:eastAsia="宋体" w:hAnsi="宋体" w:hint="eastAsia"/>
                <w:szCs w:val="21"/>
              </w:rPr>
              <w:t>2</w:t>
            </w:r>
          </w:p>
        </w:tc>
        <w:tc>
          <w:tcPr>
            <w:tcW w:w="993" w:type="dxa"/>
          </w:tcPr>
          <w:p w:rsidR="00923F85" w:rsidRPr="007A736F" w:rsidRDefault="00923F85" w:rsidP="005D76FB">
            <w:pPr>
              <w:jc w:val="center"/>
              <w:rPr>
                <w:rFonts w:ascii="宋体" w:eastAsia="宋体" w:hAnsi="宋体"/>
                <w:b/>
                <w:szCs w:val="21"/>
              </w:rPr>
            </w:pPr>
          </w:p>
        </w:tc>
      </w:tr>
      <w:tr w:rsidR="00923F85" w:rsidRPr="007A736F" w:rsidTr="00415D83">
        <w:trPr>
          <w:trHeight w:val="416"/>
          <w:jc w:val="center"/>
        </w:trPr>
        <w:tc>
          <w:tcPr>
            <w:tcW w:w="947" w:type="dxa"/>
            <w:vAlign w:val="center"/>
          </w:tcPr>
          <w:p w:rsidR="00923F85" w:rsidRPr="007A736F" w:rsidRDefault="00923F85">
            <w:pPr>
              <w:jc w:val="center"/>
              <w:rPr>
                <w:rFonts w:ascii="宋体" w:eastAsia="宋体" w:hAnsi="宋体" w:cs="宋体"/>
                <w:color w:val="000000"/>
                <w:szCs w:val="21"/>
              </w:rPr>
            </w:pPr>
            <w:r w:rsidRPr="007A736F">
              <w:rPr>
                <w:rFonts w:ascii="宋体" w:eastAsia="宋体" w:hAnsi="宋体" w:hint="eastAsia"/>
                <w:color w:val="000000"/>
                <w:szCs w:val="21"/>
              </w:rPr>
              <w:t>2</w:t>
            </w:r>
          </w:p>
        </w:tc>
        <w:tc>
          <w:tcPr>
            <w:tcW w:w="1004" w:type="dxa"/>
            <w:vAlign w:val="center"/>
          </w:tcPr>
          <w:p w:rsidR="00923F85" w:rsidRPr="007A736F" w:rsidRDefault="00923F85">
            <w:pPr>
              <w:rPr>
                <w:rFonts w:ascii="宋体" w:eastAsia="宋体" w:hAnsi="宋体" w:cs="宋体"/>
                <w:color w:val="000000"/>
                <w:szCs w:val="21"/>
              </w:rPr>
            </w:pPr>
            <w:r w:rsidRPr="007A736F">
              <w:rPr>
                <w:rFonts w:ascii="宋体" w:eastAsia="宋体" w:hAnsi="宋体" w:hint="eastAsia"/>
                <w:color w:val="000000"/>
                <w:szCs w:val="21"/>
              </w:rPr>
              <w:t>投影仪</w:t>
            </w:r>
          </w:p>
        </w:tc>
        <w:tc>
          <w:tcPr>
            <w:tcW w:w="4394" w:type="dxa"/>
            <w:vAlign w:val="center"/>
          </w:tcPr>
          <w:p w:rsidR="00923F85" w:rsidRPr="007A736F" w:rsidRDefault="00923F85" w:rsidP="005E177E">
            <w:pPr>
              <w:rPr>
                <w:rFonts w:ascii="宋体" w:eastAsia="宋体" w:hAnsi="宋体"/>
                <w:szCs w:val="21"/>
              </w:rPr>
            </w:pPr>
            <w:r w:rsidRPr="007A736F">
              <w:rPr>
                <w:rFonts w:ascii="宋体" w:eastAsia="宋体" w:hAnsi="宋体" w:hint="eastAsia"/>
                <w:szCs w:val="21"/>
              </w:rPr>
              <w:t>1、投影技术DLP，0.55Darkchip 3DMD</w:t>
            </w:r>
            <w:r w:rsidRPr="007A736F">
              <w:rPr>
                <w:rFonts w:ascii="宋体" w:eastAsia="宋体" w:hAnsi="宋体" w:hint="eastAsia"/>
                <w:szCs w:val="21"/>
              </w:rPr>
              <w:br/>
              <w:t>2、亮度：≧4000流明</w:t>
            </w:r>
            <w:r w:rsidRPr="007A736F">
              <w:rPr>
                <w:rFonts w:ascii="宋体" w:eastAsia="宋体" w:hAnsi="宋体" w:hint="eastAsia"/>
                <w:szCs w:val="21"/>
              </w:rPr>
              <w:br/>
              <w:t>3、标准分辨率：≧XGA (1,024 x 768)</w:t>
            </w:r>
            <w:r w:rsidRPr="007A736F">
              <w:rPr>
                <w:rFonts w:ascii="宋体" w:eastAsia="宋体" w:hAnsi="宋体" w:hint="eastAsia"/>
                <w:szCs w:val="21"/>
              </w:rPr>
              <w:br/>
              <w:t>4、对比度：≧10000:1</w:t>
            </w:r>
            <w:r w:rsidRPr="007A736F">
              <w:rPr>
                <w:rFonts w:ascii="宋体" w:eastAsia="宋体" w:hAnsi="宋体" w:hint="eastAsia"/>
                <w:szCs w:val="21"/>
              </w:rPr>
              <w:br/>
              <w:t>5、梯形校正≧+/-40度（垂直）</w:t>
            </w:r>
            <w:r w:rsidRPr="007A736F">
              <w:rPr>
                <w:rFonts w:ascii="宋体" w:eastAsia="宋体" w:hAnsi="宋体" w:hint="eastAsia"/>
                <w:szCs w:val="21"/>
              </w:rPr>
              <w:br/>
              <w:t>7、灯泡寿命5000小时、灯泡功率≧260W、待机功耗&lt;0.5W</w:t>
            </w:r>
            <w:r w:rsidRPr="007A736F">
              <w:rPr>
                <w:rFonts w:ascii="宋体" w:eastAsia="宋体" w:hAnsi="宋体" w:hint="eastAsia"/>
                <w:szCs w:val="21"/>
              </w:rPr>
              <w:br/>
              <w:t>8、可自定义开机画面</w:t>
            </w:r>
            <w:r w:rsidRPr="007A736F">
              <w:rPr>
                <w:rFonts w:ascii="宋体" w:eastAsia="宋体" w:hAnsi="宋体" w:hint="eastAsia"/>
                <w:szCs w:val="21"/>
              </w:rPr>
              <w:br/>
              <w:t>9、支持高清蓝光3D投影功能</w:t>
            </w:r>
            <w:r w:rsidRPr="007A736F">
              <w:rPr>
                <w:rFonts w:ascii="宋体" w:eastAsia="宋体" w:hAnsi="宋体" w:hint="eastAsia"/>
                <w:szCs w:val="21"/>
              </w:rPr>
              <w:br/>
              <w:t>10、图像翻转：在吊顶安装时,画面自动翻转</w:t>
            </w:r>
            <w:r w:rsidRPr="007A736F">
              <w:rPr>
                <w:rFonts w:ascii="宋体" w:eastAsia="宋体" w:hAnsi="宋体" w:hint="eastAsia"/>
                <w:szCs w:val="21"/>
              </w:rPr>
              <w:br/>
              <w:t>11、提供投标型号的3C认证，节能环保认证</w:t>
            </w:r>
          </w:p>
        </w:tc>
        <w:tc>
          <w:tcPr>
            <w:tcW w:w="1134" w:type="dxa"/>
            <w:vAlign w:val="center"/>
          </w:tcPr>
          <w:p w:rsidR="00923F85" w:rsidRPr="007A736F" w:rsidRDefault="00923F85" w:rsidP="005E177E">
            <w:pPr>
              <w:jc w:val="center"/>
              <w:rPr>
                <w:rFonts w:ascii="宋体" w:eastAsia="宋体" w:hAnsi="宋体"/>
                <w:szCs w:val="21"/>
              </w:rPr>
            </w:pPr>
            <w:r w:rsidRPr="007A736F">
              <w:rPr>
                <w:rFonts w:ascii="宋体" w:eastAsia="宋体" w:hAnsi="宋体" w:hint="eastAsia"/>
                <w:szCs w:val="21"/>
              </w:rPr>
              <w:t>2</w:t>
            </w:r>
          </w:p>
        </w:tc>
        <w:tc>
          <w:tcPr>
            <w:tcW w:w="993" w:type="dxa"/>
          </w:tcPr>
          <w:p w:rsidR="00923F85" w:rsidRPr="007A736F" w:rsidRDefault="00923F85" w:rsidP="005E177E">
            <w:pPr>
              <w:jc w:val="center"/>
              <w:rPr>
                <w:rFonts w:ascii="宋体" w:eastAsia="宋体" w:hAnsi="宋体"/>
                <w:szCs w:val="21"/>
              </w:rPr>
            </w:pPr>
          </w:p>
        </w:tc>
      </w:tr>
      <w:tr w:rsidR="00923F85" w:rsidRPr="007A736F" w:rsidTr="00415D83">
        <w:trPr>
          <w:jc w:val="center"/>
        </w:trPr>
        <w:tc>
          <w:tcPr>
            <w:tcW w:w="947" w:type="dxa"/>
            <w:vAlign w:val="center"/>
          </w:tcPr>
          <w:p w:rsidR="00923F85" w:rsidRPr="007A736F" w:rsidRDefault="00923F85">
            <w:pPr>
              <w:jc w:val="center"/>
              <w:rPr>
                <w:rFonts w:ascii="宋体" w:eastAsia="宋体" w:hAnsi="宋体" w:cs="宋体"/>
                <w:color w:val="000000"/>
                <w:szCs w:val="21"/>
              </w:rPr>
            </w:pPr>
            <w:r w:rsidRPr="007A736F">
              <w:rPr>
                <w:rFonts w:ascii="宋体" w:eastAsia="宋体" w:hAnsi="宋体" w:hint="eastAsia"/>
                <w:color w:val="000000"/>
                <w:szCs w:val="21"/>
              </w:rPr>
              <w:t>3</w:t>
            </w:r>
          </w:p>
        </w:tc>
        <w:tc>
          <w:tcPr>
            <w:tcW w:w="1004" w:type="dxa"/>
            <w:vAlign w:val="center"/>
          </w:tcPr>
          <w:p w:rsidR="00923F85" w:rsidRPr="007A736F" w:rsidRDefault="00923F85">
            <w:pPr>
              <w:rPr>
                <w:rFonts w:ascii="宋体" w:eastAsia="宋体" w:hAnsi="宋体" w:cs="宋体"/>
                <w:color w:val="000000"/>
                <w:szCs w:val="21"/>
              </w:rPr>
            </w:pPr>
            <w:r w:rsidRPr="007A736F">
              <w:rPr>
                <w:rFonts w:ascii="宋体" w:eastAsia="宋体" w:hAnsi="宋体" w:hint="eastAsia"/>
                <w:color w:val="000000"/>
                <w:szCs w:val="21"/>
              </w:rPr>
              <w:t>相机架子</w:t>
            </w:r>
          </w:p>
        </w:tc>
        <w:tc>
          <w:tcPr>
            <w:tcW w:w="4394" w:type="dxa"/>
            <w:vAlign w:val="center"/>
          </w:tcPr>
          <w:p w:rsidR="00923F85" w:rsidRPr="007A736F" w:rsidRDefault="00923F85">
            <w:pPr>
              <w:rPr>
                <w:rFonts w:ascii="宋体" w:eastAsia="宋体" w:hAnsi="宋体"/>
                <w:szCs w:val="21"/>
              </w:rPr>
            </w:pPr>
            <w:r w:rsidRPr="007A736F">
              <w:rPr>
                <w:rFonts w:ascii="宋体" w:eastAsia="宋体" w:hAnsi="宋体" w:hint="eastAsia"/>
                <w:szCs w:val="21"/>
              </w:rPr>
              <w:t>同相机配套</w:t>
            </w:r>
          </w:p>
        </w:tc>
        <w:tc>
          <w:tcPr>
            <w:tcW w:w="1134" w:type="dxa"/>
            <w:vAlign w:val="center"/>
          </w:tcPr>
          <w:p w:rsidR="00923F85" w:rsidRPr="007A736F" w:rsidRDefault="00923F85" w:rsidP="00207174">
            <w:pPr>
              <w:jc w:val="center"/>
              <w:rPr>
                <w:rFonts w:ascii="宋体" w:eastAsia="宋体" w:hAnsi="宋体"/>
                <w:szCs w:val="21"/>
              </w:rPr>
            </w:pPr>
            <w:r w:rsidRPr="007A736F">
              <w:rPr>
                <w:rFonts w:ascii="宋体" w:eastAsia="宋体" w:hAnsi="宋体" w:hint="eastAsia"/>
                <w:szCs w:val="21"/>
              </w:rPr>
              <w:t>2</w:t>
            </w:r>
          </w:p>
        </w:tc>
        <w:tc>
          <w:tcPr>
            <w:tcW w:w="993" w:type="dxa"/>
          </w:tcPr>
          <w:p w:rsidR="00923F85" w:rsidRPr="007A736F" w:rsidRDefault="00923F85" w:rsidP="00207174">
            <w:pPr>
              <w:jc w:val="center"/>
              <w:rPr>
                <w:rFonts w:ascii="宋体" w:eastAsia="宋体" w:hAnsi="宋体"/>
                <w:szCs w:val="21"/>
              </w:rPr>
            </w:pPr>
          </w:p>
        </w:tc>
      </w:tr>
      <w:tr w:rsidR="00923F85" w:rsidRPr="007A736F" w:rsidTr="00415D83">
        <w:trPr>
          <w:jc w:val="center"/>
        </w:trPr>
        <w:tc>
          <w:tcPr>
            <w:tcW w:w="947" w:type="dxa"/>
            <w:vAlign w:val="center"/>
          </w:tcPr>
          <w:p w:rsidR="00923F85" w:rsidRPr="007A736F" w:rsidRDefault="00923F85">
            <w:pPr>
              <w:jc w:val="center"/>
              <w:rPr>
                <w:rFonts w:ascii="宋体" w:eastAsia="宋体" w:hAnsi="宋体" w:cs="宋体"/>
                <w:color w:val="000000"/>
                <w:szCs w:val="21"/>
              </w:rPr>
            </w:pPr>
            <w:r w:rsidRPr="007A736F">
              <w:rPr>
                <w:rFonts w:ascii="宋体" w:eastAsia="宋体" w:hAnsi="宋体" w:hint="eastAsia"/>
                <w:color w:val="000000"/>
                <w:szCs w:val="21"/>
              </w:rPr>
              <w:t>4</w:t>
            </w:r>
          </w:p>
        </w:tc>
        <w:tc>
          <w:tcPr>
            <w:tcW w:w="1004" w:type="dxa"/>
            <w:vAlign w:val="center"/>
          </w:tcPr>
          <w:p w:rsidR="00923F85" w:rsidRPr="007A736F" w:rsidRDefault="00923F85">
            <w:pPr>
              <w:rPr>
                <w:rFonts w:ascii="宋体" w:eastAsia="宋体" w:hAnsi="宋体" w:cs="宋体"/>
                <w:color w:val="000000"/>
                <w:szCs w:val="21"/>
              </w:rPr>
            </w:pPr>
            <w:r w:rsidRPr="007A736F">
              <w:rPr>
                <w:rFonts w:ascii="宋体" w:eastAsia="宋体" w:hAnsi="宋体" w:hint="eastAsia"/>
                <w:color w:val="000000"/>
                <w:szCs w:val="21"/>
              </w:rPr>
              <w:t>单反照相机</w:t>
            </w:r>
          </w:p>
        </w:tc>
        <w:tc>
          <w:tcPr>
            <w:tcW w:w="4394" w:type="dxa"/>
            <w:vAlign w:val="center"/>
          </w:tcPr>
          <w:p w:rsidR="00923F85" w:rsidRPr="007A736F" w:rsidRDefault="00923F85">
            <w:pPr>
              <w:rPr>
                <w:rFonts w:ascii="宋体" w:eastAsia="宋体" w:hAnsi="宋体"/>
                <w:szCs w:val="21"/>
              </w:rPr>
            </w:pPr>
            <w:r w:rsidRPr="007A736F">
              <w:rPr>
                <w:rFonts w:ascii="宋体" w:eastAsia="宋体" w:hAnsi="宋体" w:hint="eastAsia"/>
                <w:szCs w:val="21"/>
              </w:rPr>
              <w:t>1、相机类型：单反套机</w:t>
            </w:r>
          </w:p>
          <w:p w:rsidR="00923F85" w:rsidRPr="007A736F" w:rsidRDefault="00923F85">
            <w:pPr>
              <w:rPr>
                <w:rFonts w:ascii="宋体" w:eastAsia="宋体" w:hAnsi="宋体"/>
                <w:szCs w:val="21"/>
              </w:rPr>
            </w:pPr>
            <w:r w:rsidRPr="007A736F">
              <w:rPr>
                <w:rFonts w:ascii="宋体" w:eastAsia="宋体" w:hAnsi="宋体" w:hint="eastAsia"/>
                <w:szCs w:val="21"/>
              </w:rPr>
              <w:t>2、有效像素：2420万像素</w:t>
            </w:r>
          </w:p>
          <w:p w:rsidR="00923F85" w:rsidRPr="007A736F" w:rsidRDefault="00923F85">
            <w:pPr>
              <w:rPr>
                <w:rFonts w:ascii="宋体" w:eastAsia="宋体" w:hAnsi="宋体"/>
                <w:szCs w:val="21"/>
              </w:rPr>
            </w:pPr>
            <w:r w:rsidRPr="007A736F">
              <w:rPr>
                <w:rFonts w:ascii="宋体" w:eastAsia="宋体" w:hAnsi="宋体" w:hint="eastAsia"/>
                <w:szCs w:val="21"/>
              </w:rPr>
              <w:t xml:space="preserve">3、传感器类型：CMOS           </w:t>
            </w:r>
          </w:p>
          <w:p w:rsidR="00923F85" w:rsidRPr="007A736F" w:rsidRDefault="00923F85">
            <w:pPr>
              <w:rPr>
                <w:rFonts w:ascii="宋体" w:eastAsia="宋体" w:hAnsi="宋体"/>
                <w:szCs w:val="21"/>
              </w:rPr>
            </w:pPr>
            <w:r w:rsidRPr="007A736F">
              <w:rPr>
                <w:rFonts w:ascii="宋体" w:eastAsia="宋体" w:hAnsi="宋体" w:hint="eastAsia"/>
                <w:szCs w:val="21"/>
              </w:rPr>
              <w:t>4、屏幕尺寸：3.0英寸，约104万点液晶屏像素</w:t>
            </w:r>
          </w:p>
          <w:p w:rsidR="00923F85" w:rsidRPr="007A736F" w:rsidRDefault="00923F85">
            <w:pPr>
              <w:rPr>
                <w:rFonts w:ascii="宋体" w:eastAsia="宋体" w:hAnsi="宋体"/>
                <w:szCs w:val="21"/>
              </w:rPr>
            </w:pPr>
            <w:r w:rsidRPr="007A736F">
              <w:rPr>
                <w:rFonts w:ascii="宋体" w:eastAsia="宋体" w:hAnsi="宋体" w:hint="eastAsia"/>
                <w:szCs w:val="21"/>
              </w:rPr>
              <w:lastRenderedPageBreak/>
              <w:t>5、液晶屏类型：旋转屏，触摸屏</w:t>
            </w:r>
          </w:p>
          <w:p w:rsidR="00923F85" w:rsidRPr="007A736F" w:rsidRDefault="00923F85">
            <w:pPr>
              <w:rPr>
                <w:rFonts w:ascii="宋体" w:eastAsia="宋体" w:hAnsi="宋体"/>
                <w:szCs w:val="21"/>
              </w:rPr>
            </w:pPr>
            <w:r w:rsidRPr="007A736F">
              <w:rPr>
                <w:rFonts w:ascii="宋体" w:eastAsia="宋体" w:hAnsi="宋体" w:hint="eastAsia"/>
                <w:szCs w:val="21"/>
              </w:rPr>
              <w:t>6、连拍速度：最高约6张/秒</w:t>
            </w:r>
          </w:p>
          <w:p w:rsidR="00923F85" w:rsidRPr="007A736F" w:rsidRDefault="00923F85">
            <w:pPr>
              <w:rPr>
                <w:rFonts w:ascii="宋体" w:eastAsia="宋体" w:hAnsi="宋体"/>
                <w:szCs w:val="21"/>
              </w:rPr>
            </w:pPr>
            <w:r w:rsidRPr="007A736F">
              <w:rPr>
                <w:rFonts w:ascii="宋体" w:eastAsia="宋体" w:hAnsi="宋体" w:hint="eastAsia"/>
                <w:szCs w:val="21"/>
              </w:rPr>
              <w:t>7、存储介质：SD卡，SDHC卡，SDXC卡</w:t>
            </w:r>
            <w:r w:rsidR="008429E8" w:rsidRPr="007A736F">
              <w:rPr>
                <w:rFonts w:ascii="宋体" w:eastAsia="宋体" w:hAnsi="宋体" w:hint="eastAsia"/>
                <w:szCs w:val="21"/>
              </w:rPr>
              <w:t>，配置≥6</w:t>
            </w:r>
            <w:r w:rsidR="008429E8" w:rsidRPr="007A736F">
              <w:rPr>
                <w:rFonts w:ascii="宋体" w:eastAsia="宋体" w:hAnsi="宋体"/>
                <w:szCs w:val="21"/>
              </w:rPr>
              <w:t>4G SDHC</w:t>
            </w:r>
            <w:r w:rsidR="008429E8" w:rsidRPr="007A736F">
              <w:rPr>
                <w:rFonts w:ascii="宋体" w:eastAsia="宋体" w:hAnsi="宋体" w:hint="eastAsia"/>
                <w:szCs w:val="21"/>
              </w:rPr>
              <w:t>卡</w:t>
            </w:r>
          </w:p>
          <w:p w:rsidR="00923F85" w:rsidRPr="007A736F" w:rsidRDefault="00923F85">
            <w:pPr>
              <w:rPr>
                <w:rFonts w:ascii="宋体" w:eastAsia="宋体" w:hAnsi="宋体"/>
                <w:szCs w:val="21"/>
              </w:rPr>
            </w:pPr>
            <w:r w:rsidRPr="007A736F">
              <w:rPr>
                <w:rFonts w:ascii="宋体" w:eastAsia="宋体" w:hAnsi="宋体" w:hint="eastAsia"/>
                <w:szCs w:val="21"/>
              </w:rPr>
              <w:t>8、支持WIFI连接、蓝牙传输</w:t>
            </w:r>
          </w:p>
          <w:p w:rsidR="00923F85" w:rsidRPr="007A736F" w:rsidRDefault="00923F85">
            <w:pPr>
              <w:rPr>
                <w:rFonts w:ascii="宋体" w:eastAsia="宋体" w:hAnsi="宋体"/>
                <w:szCs w:val="21"/>
              </w:rPr>
            </w:pPr>
            <w:r w:rsidRPr="007A736F">
              <w:rPr>
                <w:rFonts w:ascii="宋体" w:eastAsia="宋体" w:hAnsi="宋体" w:hint="eastAsia"/>
                <w:szCs w:val="21"/>
              </w:rPr>
              <w:t>9、镜头：EF-S 18-55mm f/4-5.6 IS STM 镜头</w:t>
            </w:r>
          </w:p>
        </w:tc>
        <w:tc>
          <w:tcPr>
            <w:tcW w:w="1134" w:type="dxa"/>
            <w:vAlign w:val="center"/>
          </w:tcPr>
          <w:p w:rsidR="00923F85" w:rsidRPr="007A736F" w:rsidRDefault="00923F85" w:rsidP="00207174">
            <w:pPr>
              <w:jc w:val="center"/>
              <w:rPr>
                <w:rFonts w:ascii="宋体" w:eastAsia="宋体" w:hAnsi="宋体"/>
                <w:szCs w:val="21"/>
              </w:rPr>
            </w:pPr>
            <w:r w:rsidRPr="007A736F">
              <w:rPr>
                <w:rFonts w:ascii="宋体" w:eastAsia="宋体" w:hAnsi="宋体" w:hint="eastAsia"/>
                <w:szCs w:val="21"/>
              </w:rPr>
              <w:lastRenderedPageBreak/>
              <w:t>2</w:t>
            </w:r>
          </w:p>
        </w:tc>
        <w:tc>
          <w:tcPr>
            <w:tcW w:w="993" w:type="dxa"/>
          </w:tcPr>
          <w:p w:rsidR="00923F85" w:rsidRPr="007A736F" w:rsidRDefault="00923F85" w:rsidP="00207174">
            <w:pPr>
              <w:jc w:val="center"/>
              <w:rPr>
                <w:rFonts w:ascii="宋体" w:eastAsia="宋体" w:hAnsi="宋体"/>
                <w:szCs w:val="21"/>
              </w:rPr>
            </w:pPr>
          </w:p>
        </w:tc>
      </w:tr>
      <w:tr w:rsidR="00276990" w:rsidRPr="007A736F" w:rsidTr="00415D83">
        <w:trPr>
          <w:jc w:val="center"/>
        </w:trPr>
        <w:tc>
          <w:tcPr>
            <w:tcW w:w="8472" w:type="dxa"/>
            <w:gridSpan w:val="5"/>
          </w:tcPr>
          <w:p w:rsidR="00276990" w:rsidRPr="00FA4CFF" w:rsidRDefault="00276990" w:rsidP="00276990">
            <w:pPr>
              <w:spacing w:line="360" w:lineRule="auto"/>
              <w:jc w:val="center"/>
              <w:rPr>
                <w:rFonts w:asciiTheme="majorEastAsia" w:eastAsiaTheme="majorEastAsia" w:hAnsiTheme="majorEastAsia" w:cs="宋体"/>
                <w:bCs/>
                <w:color w:val="000000"/>
                <w:szCs w:val="21"/>
              </w:rPr>
            </w:pPr>
            <w:r w:rsidRPr="00FA4CFF">
              <w:rPr>
                <w:rFonts w:asciiTheme="majorEastAsia" w:eastAsiaTheme="majorEastAsia" w:hAnsiTheme="majorEastAsia" w:cs="宋体" w:hint="eastAsia"/>
                <w:szCs w:val="21"/>
              </w:rPr>
              <w:t>总报价（人民币）：大写：                  小写：</w:t>
            </w:r>
          </w:p>
        </w:tc>
      </w:tr>
      <w:tr w:rsidR="00276990" w:rsidRPr="007A736F" w:rsidTr="00415D83">
        <w:trPr>
          <w:jc w:val="center"/>
        </w:trPr>
        <w:tc>
          <w:tcPr>
            <w:tcW w:w="8472" w:type="dxa"/>
            <w:gridSpan w:val="5"/>
          </w:tcPr>
          <w:p w:rsidR="00276990" w:rsidRPr="00FA4CFF" w:rsidRDefault="00276990" w:rsidP="00276990">
            <w:pPr>
              <w:spacing w:line="360" w:lineRule="auto"/>
              <w:jc w:val="center"/>
              <w:rPr>
                <w:rFonts w:asciiTheme="majorEastAsia" w:eastAsiaTheme="majorEastAsia" w:hAnsiTheme="majorEastAsia" w:cs="宋体"/>
                <w:bCs/>
                <w:color w:val="000000"/>
                <w:szCs w:val="21"/>
              </w:rPr>
            </w:pPr>
            <w:r w:rsidRPr="00FA4CFF">
              <w:rPr>
                <w:rFonts w:asciiTheme="majorEastAsia" w:eastAsiaTheme="majorEastAsia" w:hAnsiTheme="majorEastAsia" w:cs="宋体" w:hint="eastAsia"/>
                <w:szCs w:val="21"/>
              </w:rPr>
              <w:t>承诺交货日期（天）：</w:t>
            </w:r>
          </w:p>
        </w:tc>
      </w:tr>
    </w:tbl>
    <w:p w:rsidR="008429E8" w:rsidRPr="007A736F" w:rsidRDefault="000B53C5" w:rsidP="000B53C5">
      <w:pPr>
        <w:tabs>
          <w:tab w:val="left" w:pos="5963"/>
        </w:tabs>
        <w:spacing w:line="420" w:lineRule="exact"/>
        <w:ind w:firstLineChars="200" w:firstLine="420"/>
        <w:rPr>
          <w:rFonts w:ascii="仿宋" w:eastAsia="仿宋" w:hAnsi="仿宋" w:cs="仿宋"/>
          <w:szCs w:val="21"/>
        </w:rPr>
      </w:pPr>
      <w:r w:rsidRPr="007A736F">
        <w:rPr>
          <w:rFonts w:ascii="仿宋" w:eastAsia="仿宋" w:hAnsi="仿宋" w:cs="仿宋" w:hint="eastAsia"/>
          <w:szCs w:val="21"/>
        </w:rPr>
        <w:t>1、</w:t>
      </w:r>
      <w:r w:rsidR="008429E8" w:rsidRPr="007A736F">
        <w:rPr>
          <w:rFonts w:ascii="仿宋" w:eastAsia="仿宋" w:hAnsi="仿宋" w:cs="仿宋" w:hint="eastAsia"/>
          <w:szCs w:val="21"/>
        </w:rPr>
        <w:t>本项目拦标价为3</w:t>
      </w:r>
      <w:r w:rsidR="008429E8" w:rsidRPr="007A736F">
        <w:rPr>
          <w:rFonts w:ascii="仿宋" w:eastAsia="仿宋" w:hAnsi="仿宋" w:cs="仿宋"/>
          <w:szCs w:val="21"/>
        </w:rPr>
        <w:t>4600</w:t>
      </w:r>
      <w:r w:rsidR="008429E8" w:rsidRPr="007A736F">
        <w:rPr>
          <w:rFonts w:ascii="仿宋" w:eastAsia="仿宋" w:hAnsi="仿宋" w:cs="仿宋" w:hint="eastAsia"/>
          <w:szCs w:val="21"/>
        </w:rPr>
        <w:t>元，报价高于拦标价为无效投标。</w:t>
      </w:r>
    </w:p>
    <w:p w:rsidR="000B53C5" w:rsidRPr="007A736F" w:rsidRDefault="008429E8" w:rsidP="000B53C5">
      <w:pPr>
        <w:tabs>
          <w:tab w:val="left" w:pos="5963"/>
        </w:tabs>
        <w:spacing w:line="420" w:lineRule="exact"/>
        <w:ind w:firstLineChars="200" w:firstLine="420"/>
        <w:rPr>
          <w:rFonts w:ascii="仿宋" w:eastAsia="仿宋" w:hAnsi="仿宋" w:cs="仿宋"/>
          <w:szCs w:val="21"/>
        </w:rPr>
      </w:pPr>
      <w:r w:rsidRPr="007A736F">
        <w:rPr>
          <w:rFonts w:ascii="仿宋" w:eastAsia="仿宋" w:hAnsi="仿宋" w:cs="仿宋"/>
          <w:szCs w:val="21"/>
        </w:rPr>
        <w:t>2</w:t>
      </w:r>
      <w:r w:rsidRPr="007A736F">
        <w:rPr>
          <w:rFonts w:ascii="仿宋" w:eastAsia="仿宋" w:hAnsi="仿宋" w:cs="仿宋" w:hint="eastAsia"/>
          <w:szCs w:val="21"/>
        </w:rPr>
        <w:t>、</w:t>
      </w:r>
      <w:r w:rsidR="000B53C5" w:rsidRPr="007A736F">
        <w:rPr>
          <w:rFonts w:ascii="仿宋" w:eastAsia="仿宋" w:hAnsi="仿宋" w:cs="仿宋" w:hint="eastAsia"/>
          <w:szCs w:val="21"/>
        </w:rPr>
        <w:t>投标人须明确投标产品的厂家、产地、品牌、型号、详细参数，否则为无效投标。</w:t>
      </w:r>
    </w:p>
    <w:p w:rsidR="000B53C5" w:rsidRPr="007A736F" w:rsidRDefault="008429E8" w:rsidP="000B53C5">
      <w:pPr>
        <w:tabs>
          <w:tab w:val="left" w:pos="5963"/>
        </w:tabs>
        <w:spacing w:line="420" w:lineRule="exact"/>
        <w:ind w:firstLineChars="200" w:firstLine="420"/>
        <w:rPr>
          <w:rFonts w:ascii="仿宋" w:eastAsia="仿宋" w:hAnsi="仿宋" w:cs="仿宋"/>
          <w:szCs w:val="21"/>
        </w:rPr>
      </w:pPr>
      <w:r w:rsidRPr="007A736F">
        <w:rPr>
          <w:rFonts w:ascii="仿宋" w:eastAsia="仿宋" w:hAnsi="仿宋" w:cs="仿宋"/>
          <w:szCs w:val="21"/>
        </w:rPr>
        <w:t>3</w:t>
      </w:r>
      <w:r w:rsidR="000B53C5" w:rsidRPr="007A736F">
        <w:rPr>
          <w:rFonts w:ascii="仿宋" w:eastAsia="仿宋" w:hAnsi="仿宋" w:cs="仿宋" w:hint="eastAsia"/>
          <w:szCs w:val="21"/>
        </w:rPr>
        <w:t>、本招标文件所列需求为最低要求，投标产品不得低于最低要求，否则为无效投标。</w:t>
      </w:r>
    </w:p>
    <w:p w:rsidR="007A736F" w:rsidRPr="007A736F" w:rsidRDefault="007A736F" w:rsidP="007A736F">
      <w:pPr>
        <w:spacing w:line="400" w:lineRule="exact"/>
        <w:ind w:firstLineChars="200" w:firstLine="420"/>
        <w:jc w:val="left"/>
        <w:rPr>
          <w:rFonts w:ascii="仿宋" w:eastAsia="仿宋" w:hAnsi="仿宋" w:cs="宋体"/>
          <w:bCs/>
          <w:szCs w:val="21"/>
        </w:rPr>
      </w:pPr>
      <w:r w:rsidRPr="007A736F">
        <w:rPr>
          <w:rFonts w:ascii="仿宋" w:eastAsia="仿宋" w:hAnsi="仿宋" w:cs="宋体"/>
          <w:bCs/>
          <w:szCs w:val="21"/>
        </w:rPr>
        <w:t>4.</w:t>
      </w:r>
      <w:r w:rsidRPr="007A736F">
        <w:rPr>
          <w:rFonts w:ascii="仿宋" w:eastAsia="仿宋" w:hAnsi="仿宋" w:cs="宋体" w:hint="eastAsia"/>
          <w:bCs/>
          <w:szCs w:val="21"/>
        </w:rPr>
        <w:t>供应商应就本采购项目完整报价（报价含运输费、安装费、税费等综合费用）</w:t>
      </w:r>
    </w:p>
    <w:p w:rsidR="000B53C5" w:rsidRPr="007A736F" w:rsidRDefault="00610970" w:rsidP="00476469">
      <w:pPr>
        <w:spacing w:line="500" w:lineRule="exact"/>
        <w:rPr>
          <w:rFonts w:ascii="仿宋" w:eastAsia="仿宋" w:hAnsi="仿宋"/>
          <w:b/>
          <w:szCs w:val="21"/>
        </w:rPr>
      </w:pPr>
      <w:r w:rsidRPr="007A736F">
        <w:rPr>
          <w:rFonts w:ascii="仿宋" w:eastAsia="仿宋" w:hAnsi="仿宋" w:hint="eastAsia"/>
          <w:b/>
          <w:szCs w:val="21"/>
        </w:rPr>
        <w:t>二、供应商资质要求：</w:t>
      </w:r>
    </w:p>
    <w:p w:rsidR="00610970" w:rsidRPr="007A736F" w:rsidRDefault="008056B2" w:rsidP="008056B2">
      <w:pPr>
        <w:spacing w:line="500" w:lineRule="exact"/>
        <w:ind w:firstLine="420"/>
        <w:rPr>
          <w:rFonts w:ascii="仿宋" w:eastAsia="仿宋" w:hAnsi="仿宋"/>
          <w:szCs w:val="21"/>
        </w:rPr>
      </w:pPr>
      <w:bookmarkStart w:id="1" w:name="_Hlk13076412"/>
      <w:r>
        <w:rPr>
          <w:rFonts w:ascii="仿宋" w:eastAsia="仿宋" w:hAnsi="仿宋" w:hint="eastAsia"/>
          <w:szCs w:val="21"/>
        </w:rPr>
        <w:t>1</w:t>
      </w:r>
      <w:r>
        <w:rPr>
          <w:rFonts w:ascii="仿宋" w:eastAsia="仿宋" w:hAnsi="仿宋"/>
          <w:szCs w:val="21"/>
        </w:rPr>
        <w:t>.</w:t>
      </w:r>
      <w:r w:rsidR="000B53C5" w:rsidRPr="007A736F">
        <w:rPr>
          <w:rFonts w:ascii="仿宋" w:eastAsia="仿宋" w:hAnsi="仿宋" w:hint="eastAsia"/>
          <w:szCs w:val="21"/>
        </w:rPr>
        <w:t>营业执照、银行开户许可证、法人代表授权委托书</w:t>
      </w:r>
      <w:bookmarkEnd w:id="1"/>
      <w:r w:rsidR="000B53C5" w:rsidRPr="007A736F">
        <w:rPr>
          <w:rFonts w:ascii="仿宋" w:eastAsia="仿宋" w:hAnsi="仿宋" w:hint="eastAsia"/>
          <w:szCs w:val="21"/>
        </w:rPr>
        <w:t>（以上证书须提供原件）；</w:t>
      </w:r>
    </w:p>
    <w:p w:rsidR="00610970" w:rsidRPr="007A736F" w:rsidRDefault="008056B2" w:rsidP="008056B2">
      <w:pPr>
        <w:spacing w:line="500" w:lineRule="exact"/>
        <w:ind w:firstLine="420"/>
        <w:rPr>
          <w:rFonts w:ascii="仿宋" w:eastAsia="仿宋" w:hAnsi="仿宋"/>
          <w:szCs w:val="21"/>
        </w:rPr>
      </w:pPr>
      <w:r>
        <w:rPr>
          <w:rFonts w:ascii="仿宋" w:eastAsia="仿宋" w:hAnsi="仿宋" w:hint="eastAsia"/>
          <w:szCs w:val="21"/>
        </w:rPr>
        <w:t>2</w:t>
      </w:r>
      <w:r>
        <w:rPr>
          <w:rFonts w:ascii="仿宋" w:eastAsia="仿宋" w:hAnsi="仿宋"/>
          <w:szCs w:val="21"/>
        </w:rPr>
        <w:t>.</w:t>
      </w:r>
      <w:r w:rsidR="000B53C5" w:rsidRPr="007A736F">
        <w:rPr>
          <w:rFonts w:ascii="仿宋" w:eastAsia="仿宋" w:hAnsi="仿宋" w:hint="eastAsia"/>
          <w:szCs w:val="21"/>
        </w:rPr>
        <w:t>投标人信用记录（对列入失信被执行人、重大税收违法案件当事人名单、政府采购严重违法失信行为记录名单的供应商，拒绝参与本项目采购活动；【查询渠道：“信用中国”网站（www.creditchina.gov.cn）、中国政府采购网（www.ccgp.gov.cn），提供网站的查询截图】（由资格审查小组现场查询）；</w:t>
      </w:r>
    </w:p>
    <w:p w:rsidR="00610970" w:rsidRPr="007A736F" w:rsidRDefault="008056B2" w:rsidP="008056B2">
      <w:pPr>
        <w:spacing w:line="500" w:lineRule="exact"/>
        <w:ind w:firstLine="420"/>
        <w:rPr>
          <w:rFonts w:ascii="仿宋" w:eastAsia="仿宋" w:hAnsi="仿宋"/>
          <w:szCs w:val="21"/>
        </w:rPr>
      </w:pPr>
      <w:r>
        <w:rPr>
          <w:rFonts w:ascii="仿宋" w:eastAsia="仿宋" w:hAnsi="仿宋" w:hint="eastAsia"/>
          <w:szCs w:val="21"/>
        </w:rPr>
        <w:t>3</w:t>
      </w:r>
      <w:r>
        <w:rPr>
          <w:rFonts w:ascii="仿宋" w:eastAsia="仿宋" w:hAnsi="仿宋"/>
          <w:szCs w:val="21"/>
        </w:rPr>
        <w:t>.</w:t>
      </w:r>
      <w:r w:rsidR="000B53C5" w:rsidRPr="007A736F">
        <w:rPr>
          <w:rFonts w:ascii="仿宋" w:eastAsia="仿宋" w:hAnsi="仿宋" w:hint="eastAsia"/>
          <w:szCs w:val="21"/>
        </w:rPr>
        <w:t>税务登记证副本复印件和投标截止时间前三个月内任何一个月供应商缴纳税收的凭据复印件；</w:t>
      </w:r>
    </w:p>
    <w:p w:rsidR="000B53C5" w:rsidRPr="007A736F" w:rsidRDefault="008056B2" w:rsidP="008056B2">
      <w:pPr>
        <w:autoSpaceDE w:val="0"/>
        <w:autoSpaceDN w:val="0"/>
        <w:adjustRightInd w:val="0"/>
        <w:spacing w:line="360" w:lineRule="auto"/>
        <w:ind w:right="-11" w:firstLine="420"/>
        <w:rPr>
          <w:rFonts w:ascii="仿宋" w:eastAsia="仿宋" w:hAnsi="仿宋"/>
          <w:szCs w:val="21"/>
        </w:rPr>
      </w:pPr>
      <w:r>
        <w:rPr>
          <w:rFonts w:ascii="仿宋" w:eastAsia="仿宋" w:hAnsi="仿宋" w:hint="eastAsia"/>
          <w:szCs w:val="21"/>
        </w:rPr>
        <w:t>4</w:t>
      </w:r>
      <w:r>
        <w:rPr>
          <w:rFonts w:ascii="仿宋" w:eastAsia="仿宋" w:hAnsi="仿宋"/>
          <w:szCs w:val="21"/>
        </w:rPr>
        <w:t>.</w:t>
      </w:r>
      <w:r w:rsidR="000B53C5" w:rsidRPr="007A736F">
        <w:rPr>
          <w:rFonts w:ascii="仿宋" w:eastAsia="仿宋" w:hAnsi="仿宋" w:hint="eastAsia"/>
          <w:szCs w:val="21"/>
        </w:rPr>
        <w:t>法定代表人身份证复印件；</w:t>
      </w:r>
    </w:p>
    <w:p w:rsidR="000B53C5" w:rsidRDefault="008056B2" w:rsidP="008056B2">
      <w:pPr>
        <w:autoSpaceDE w:val="0"/>
        <w:autoSpaceDN w:val="0"/>
        <w:adjustRightInd w:val="0"/>
        <w:spacing w:line="360" w:lineRule="auto"/>
        <w:ind w:right="-11" w:firstLine="420"/>
        <w:rPr>
          <w:rFonts w:ascii="仿宋" w:eastAsia="仿宋" w:hAnsi="仿宋"/>
          <w:szCs w:val="21"/>
        </w:rPr>
      </w:pPr>
      <w:r>
        <w:rPr>
          <w:rFonts w:ascii="仿宋" w:eastAsia="仿宋" w:hAnsi="仿宋" w:hint="eastAsia"/>
          <w:szCs w:val="21"/>
        </w:rPr>
        <w:t>5</w:t>
      </w:r>
      <w:r>
        <w:rPr>
          <w:rFonts w:ascii="仿宋" w:eastAsia="仿宋" w:hAnsi="仿宋"/>
          <w:szCs w:val="21"/>
        </w:rPr>
        <w:t>.</w:t>
      </w:r>
      <w:r w:rsidR="000B53C5" w:rsidRPr="007A736F">
        <w:rPr>
          <w:rFonts w:ascii="仿宋" w:eastAsia="仿宋" w:hAnsi="仿宋" w:hint="eastAsia"/>
          <w:szCs w:val="21"/>
        </w:rPr>
        <w:t>代理人身份证复印件；</w:t>
      </w:r>
    </w:p>
    <w:p w:rsidR="00F01B47" w:rsidRPr="005069AF" w:rsidRDefault="00F01B47" w:rsidP="00F01B47">
      <w:pPr>
        <w:autoSpaceDE w:val="0"/>
        <w:autoSpaceDN w:val="0"/>
        <w:adjustRightInd w:val="0"/>
        <w:spacing w:line="360" w:lineRule="auto"/>
        <w:ind w:right="-11"/>
        <w:rPr>
          <w:rFonts w:ascii="仿宋" w:eastAsia="仿宋" w:hAnsi="仿宋"/>
          <w:b/>
          <w:bCs/>
          <w:szCs w:val="21"/>
        </w:rPr>
      </w:pPr>
      <w:r w:rsidRPr="005069AF">
        <w:rPr>
          <w:rFonts w:ascii="仿宋" w:eastAsia="仿宋" w:hAnsi="仿宋" w:hint="eastAsia"/>
          <w:b/>
          <w:bCs/>
          <w:szCs w:val="21"/>
        </w:rPr>
        <w:t>三、投标文件编制</w:t>
      </w:r>
    </w:p>
    <w:p w:rsidR="00F01B47" w:rsidRDefault="00F01B47" w:rsidP="005069AF">
      <w:pPr>
        <w:autoSpaceDE w:val="0"/>
        <w:autoSpaceDN w:val="0"/>
        <w:adjustRightInd w:val="0"/>
        <w:spacing w:line="360" w:lineRule="auto"/>
        <w:ind w:right="-11" w:firstLine="420"/>
        <w:rPr>
          <w:rFonts w:ascii="仿宋" w:eastAsia="仿宋" w:hAnsi="仿宋" w:cs="仿宋"/>
          <w:szCs w:val="21"/>
        </w:rPr>
      </w:pPr>
      <w:r>
        <w:rPr>
          <w:rFonts w:ascii="仿宋" w:eastAsia="仿宋" w:hAnsi="仿宋" w:hint="eastAsia"/>
          <w:szCs w:val="21"/>
        </w:rPr>
        <w:t>1</w:t>
      </w:r>
      <w:r>
        <w:rPr>
          <w:rFonts w:ascii="仿宋" w:eastAsia="仿宋" w:hAnsi="仿宋"/>
          <w:szCs w:val="21"/>
        </w:rPr>
        <w:t>.</w:t>
      </w:r>
      <w:r w:rsidR="005069AF">
        <w:rPr>
          <w:rFonts w:ascii="仿宋" w:eastAsia="仿宋" w:hAnsi="仿宋" w:hint="eastAsia"/>
          <w:szCs w:val="21"/>
        </w:rPr>
        <w:t>投标文件应包含投标产品的</w:t>
      </w:r>
      <w:r w:rsidR="005069AF" w:rsidRPr="007A736F">
        <w:rPr>
          <w:rFonts w:ascii="仿宋" w:eastAsia="仿宋" w:hAnsi="仿宋" w:cs="仿宋" w:hint="eastAsia"/>
          <w:szCs w:val="21"/>
        </w:rPr>
        <w:t>厂家、产地、品牌、型号、详细参数</w:t>
      </w:r>
      <w:r w:rsidR="005069AF">
        <w:rPr>
          <w:rFonts w:ascii="仿宋" w:eastAsia="仿宋" w:hAnsi="仿宋" w:cs="仿宋" w:hint="eastAsia"/>
          <w:szCs w:val="21"/>
        </w:rPr>
        <w:t>及报价。</w:t>
      </w:r>
    </w:p>
    <w:p w:rsidR="00A5712C" w:rsidRDefault="005069AF" w:rsidP="005069AF">
      <w:pPr>
        <w:autoSpaceDE w:val="0"/>
        <w:autoSpaceDN w:val="0"/>
        <w:adjustRightInd w:val="0"/>
        <w:spacing w:line="360" w:lineRule="auto"/>
        <w:ind w:right="-11" w:firstLine="420"/>
        <w:rPr>
          <w:rFonts w:ascii="仿宋" w:eastAsia="仿宋" w:hAnsi="仿宋" w:cs="仿宋"/>
          <w:szCs w:val="21"/>
        </w:rPr>
      </w:pPr>
      <w:r>
        <w:rPr>
          <w:rFonts w:ascii="仿宋" w:eastAsia="仿宋" w:hAnsi="仿宋" w:cs="仿宋" w:hint="eastAsia"/>
          <w:szCs w:val="21"/>
        </w:rPr>
        <w:t>2</w:t>
      </w:r>
      <w:r>
        <w:rPr>
          <w:rFonts w:ascii="仿宋" w:eastAsia="仿宋" w:hAnsi="仿宋" w:cs="仿宋"/>
          <w:szCs w:val="21"/>
        </w:rPr>
        <w:t>.</w:t>
      </w:r>
      <w:r>
        <w:rPr>
          <w:rFonts w:ascii="仿宋" w:eastAsia="仿宋" w:hAnsi="仿宋" w:cs="仿宋" w:hint="eastAsia"/>
          <w:szCs w:val="21"/>
        </w:rPr>
        <w:t>投标文件中应提供资质要求中的所有资料或截图等相关证件的复印制并加盖公章。</w:t>
      </w:r>
    </w:p>
    <w:p w:rsidR="00A5712C" w:rsidRDefault="00A5712C" w:rsidP="005069AF">
      <w:pPr>
        <w:autoSpaceDE w:val="0"/>
        <w:autoSpaceDN w:val="0"/>
        <w:adjustRightInd w:val="0"/>
        <w:spacing w:line="360" w:lineRule="auto"/>
        <w:ind w:right="-11" w:firstLine="420"/>
        <w:rPr>
          <w:rFonts w:ascii="仿宋" w:eastAsia="仿宋" w:hAnsi="仿宋" w:cs="仿宋"/>
          <w:szCs w:val="21"/>
        </w:rPr>
      </w:pPr>
      <w:r>
        <w:rPr>
          <w:rFonts w:ascii="仿宋" w:eastAsia="仿宋" w:hAnsi="仿宋" w:cs="仿宋"/>
          <w:szCs w:val="21"/>
        </w:rPr>
        <w:t>3.</w:t>
      </w:r>
      <w:r w:rsidRPr="00A5712C">
        <w:rPr>
          <w:rFonts w:ascii="仿宋" w:eastAsia="仿宋" w:hAnsi="仿宋" w:cs="仿宋" w:hint="eastAsia"/>
          <w:szCs w:val="21"/>
        </w:rPr>
        <w:t>营业执照、银行开户许可证、法人代表授权委托书</w:t>
      </w:r>
      <w:r>
        <w:rPr>
          <w:rFonts w:ascii="仿宋" w:eastAsia="仿宋" w:hAnsi="仿宋" w:cs="仿宋" w:hint="eastAsia"/>
          <w:szCs w:val="21"/>
        </w:rPr>
        <w:t>在开标时</w:t>
      </w:r>
      <w:r w:rsidRPr="00A5712C">
        <w:rPr>
          <w:rFonts w:ascii="仿宋" w:eastAsia="仿宋" w:hAnsi="仿宋" w:cs="仿宋" w:hint="eastAsia"/>
          <w:szCs w:val="21"/>
        </w:rPr>
        <w:t>须提供原件备查</w:t>
      </w:r>
    </w:p>
    <w:p w:rsidR="005069AF" w:rsidRDefault="00A5712C" w:rsidP="005069AF">
      <w:pPr>
        <w:autoSpaceDE w:val="0"/>
        <w:autoSpaceDN w:val="0"/>
        <w:adjustRightInd w:val="0"/>
        <w:spacing w:line="360" w:lineRule="auto"/>
        <w:ind w:right="-11" w:firstLine="420"/>
        <w:rPr>
          <w:rFonts w:ascii="仿宋" w:eastAsia="仿宋" w:hAnsi="仿宋" w:cs="仿宋"/>
          <w:szCs w:val="21"/>
        </w:rPr>
      </w:pPr>
      <w:r>
        <w:rPr>
          <w:rFonts w:ascii="仿宋" w:eastAsia="仿宋" w:hAnsi="仿宋" w:cs="仿宋"/>
          <w:szCs w:val="21"/>
        </w:rPr>
        <w:t>4</w:t>
      </w:r>
      <w:bookmarkStart w:id="2" w:name="_GoBack"/>
      <w:bookmarkEnd w:id="2"/>
      <w:r w:rsidR="005069AF">
        <w:rPr>
          <w:rFonts w:ascii="仿宋" w:eastAsia="仿宋" w:hAnsi="仿宋" w:cs="仿宋"/>
          <w:szCs w:val="21"/>
        </w:rPr>
        <w:t>.</w:t>
      </w:r>
      <w:r w:rsidR="005069AF">
        <w:rPr>
          <w:rFonts w:ascii="仿宋" w:eastAsia="仿宋" w:hAnsi="仿宋" w:cs="仿宋" w:hint="eastAsia"/>
          <w:szCs w:val="21"/>
        </w:rPr>
        <w:t>提供相应的售后服务承诺及质保期。</w:t>
      </w:r>
    </w:p>
    <w:p w:rsidR="000B53C5" w:rsidRPr="007A736F" w:rsidRDefault="005069AF" w:rsidP="001D4934">
      <w:pPr>
        <w:autoSpaceDE w:val="0"/>
        <w:autoSpaceDN w:val="0"/>
        <w:adjustRightInd w:val="0"/>
        <w:spacing w:line="360" w:lineRule="auto"/>
        <w:ind w:right="-11"/>
        <w:rPr>
          <w:rFonts w:ascii="仿宋" w:eastAsia="仿宋" w:hAnsi="仿宋" w:cs="仿宋"/>
          <w:b/>
          <w:szCs w:val="21"/>
        </w:rPr>
      </w:pPr>
      <w:r>
        <w:rPr>
          <w:rFonts w:ascii="仿宋" w:eastAsia="仿宋" w:hAnsi="仿宋" w:cs="仿宋" w:hint="eastAsia"/>
          <w:b/>
          <w:szCs w:val="21"/>
        </w:rPr>
        <w:t>四</w:t>
      </w:r>
      <w:r w:rsidR="003171F4" w:rsidRPr="007A736F">
        <w:rPr>
          <w:rFonts w:ascii="仿宋" w:eastAsia="仿宋" w:hAnsi="仿宋" w:cs="仿宋" w:hint="eastAsia"/>
          <w:b/>
          <w:szCs w:val="21"/>
        </w:rPr>
        <w:t>、谈判报价：</w:t>
      </w:r>
    </w:p>
    <w:p w:rsidR="00476469" w:rsidRPr="007A736F" w:rsidRDefault="008056B2" w:rsidP="008056B2">
      <w:pPr>
        <w:spacing w:line="360" w:lineRule="auto"/>
        <w:ind w:firstLine="420"/>
        <w:rPr>
          <w:rFonts w:ascii="仿宋" w:eastAsia="仿宋" w:hAnsi="仿宋"/>
          <w:szCs w:val="21"/>
        </w:rPr>
      </w:pPr>
      <w:r>
        <w:rPr>
          <w:rFonts w:ascii="仿宋" w:eastAsia="仿宋" w:hAnsi="仿宋" w:hint="eastAsia"/>
          <w:szCs w:val="21"/>
        </w:rPr>
        <w:t>1</w:t>
      </w:r>
      <w:r>
        <w:rPr>
          <w:rFonts w:ascii="仿宋" w:eastAsia="仿宋" w:hAnsi="仿宋"/>
          <w:szCs w:val="21"/>
        </w:rPr>
        <w:t>.</w:t>
      </w:r>
      <w:r w:rsidR="00476469" w:rsidRPr="007A736F">
        <w:rPr>
          <w:rFonts w:ascii="仿宋" w:eastAsia="仿宋" w:hAnsi="仿宋" w:hint="eastAsia"/>
          <w:szCs w:val="21"/>
        </w:rPr>
        <w:t>谈判轮数为两轮。</w:t>
      </w:r>
    </w:p>
    <w:p w:rsidR="00476469" w:rsidRPr="007A736F" w:rsidRDefault="008056B2" w:rsidP="008056B2">
      <w:pPr>
        <w:spacing w:line="360" w:lineRule="auto"/>
        <w:ind w:firstLine="420"/>
        <w:rPr>
          <w:rFonts w:ascii="仿宋" w:eastAsia="仿宋" w:hAnsi="仿宋"/>
          <w:szCs w:val="21"/>
        </w:rPr>
      </w:pPr>
      <w:r>
        <w:rPr>
          <w:rFonts w:ascii="仿宋" w:eastAsia="仿宋" w:hAnsi="仿宋"/>
          <w:szCs w:val="21"/>
        </w:rPr>
        <w:t>2.</w:t>
      </w:r>
      <w:r w:rsidR="00476469" w:rsidRPr="007A736F">
        <w:rPr>
          <w:rFonts w:ascii="仿宋" w:eastAsia="仿宋" w:hAnsi="仿宋" w:hint="eastAsia"/>
          <w:szCs w:val="21"/>
        </w:rPr>
        <w:t>响应文件中的报价为第一次（轮）报价，通过审查的供应商按顺序述标，主要阐述对本次谈判文件的响应情况，同时接受谈判小组的质疑。</w:t>
      </w:r>
    </w:p>
    <w:p w:rsidR="00476469" w:rsidRPr="007A736F" w:rsidRDefault="008056B2" w:rsidP="008056B2">
      <w:pPr>
        <w:spacing w:line="360" w:lineRule="auto"/>
        <w:ind w:firstLine="420"/>
        <w:rPr>
          <w:rFonts w:ascii="仿宋" w:eastAsia="仿宋" w:hAnsi="仿宋"/>
          <w:szCs w:val="21"/>
        </w:rPr>
      </w:pPr>
      <w:r>
        <w:rPr>
          <w:rFonts w:ascii="仿宋" w:eastAsia="仿宋" w:hAnsi="仿宋"/>
          <w:szCs w:val="21"/>
        </w:rPr>
        <w:lastRenderedPageBreak/>
        <w:t>3.</w:t>
      </w:r>
      <w:r w:rsidR="00476469" w:rsidRPr="007A736F">
        <w:rPr>
          <w:rFonts w:ascii="仿宋" w:eastAsia="仿宋" w:hAnsi="仿宋" w:hint="eastAsia"/>
          <w:szCs w:val="21"/>
        </w:rPr>
        <w:t>谈判小组可请供应商对其响应文件中含义不明确、同类问题表述不一致或者有明显文字错误的内容</w:t>
      </w:r>
      <w:r w:rsidR="006D4F07" w:rsidRPr="007A736F">
        <w:rPr>
          <w:rFonts w:ascii="仿宋" w:eastAsia="仿宋" w:hAnsi="仿宋" w:hint="eastAsia"/>
          <w:szCs w:val="21"/>
        </w:rPr>
        <w:t>作出</w:t>
      </w:r>
      <w:r w:rsidR="00476469" w:rsidRPr="007A736F">
        <w:rPr>
          <w:rFonts w:ascii="仿宋" w:eastAsia="仿宋" w:hAnsi="仿宋" w:hint="eastAsia"/>
          <w:szCs w:val="21"/>
        </w:rPr>
        <w:t>必要的澄清、说明或者更正。供应商的澄清。说明或者更正不得超出响应文件的范围或者改变响应文件的实质性内容。</w:t>
      </w:r>
    </w:p>
    <w:p w:rsidR="00476469" w:rsidRPr="007A736F" w:rsidRDefault="00476469" w:rsidP="00476469">
      <w:pPr>
        <w:spacing w:line="360" w:lineRule="auto"/>
        <w:ind w:firstLineChars="200" w:firstLine="420"/>
        <w:rPr>
          <w:rFonts w:ascii="仿宋" w:eastAsia="仿宋" w:hAnsi="仿宋"/>
          <w:szCs w:val="21"/>
        </w:rPr>
      </w:pPr>
      <w:r w:rsidRPr="007A736F">
        <w:rPr>
          <w:rFonts w:ascii="仿宋" w:eastAsia="仿宋" w:hAnsi="仿宋" w:hint="eastAsia"/>
          <w:szCs w:val="21"/>
        </w:rPr>
        <w:t>供应商的澄清、说明或者更正须以书面形式</w:t>
      </w:r>
      <w:r w:rsidR="006D4F07" w:rsidRPr="007A736F">
        <w:rPr>
          <w:rFonts w:ascii="仿宋" w:eastAsia="仿宋" w:hAnsi="仿宋" w:hint="eastAsia"/>
          <w:szCs w:val="21"/>
        </w:rPr>
        <w:t>回应</w:t>
      </w:r>
      <w:r w:rsidRPr="007A736F">
        <w:rPr>
          <w:rFonts w:ascii="仿宋" w:eastAsia="仿宋" w:hAnsi="仿宋" w:hint="eastAsia"/>
          <w:szCs w:val="21"/>
        </w:rPr>
        <w:t>，书面材料必须经法人或其授权代表签字或者加盖公章，由授权代表签字的，应当附法定代表人授权书。供应商为自然人的，应当由本人签字并附身份证明。</w:t>
      </w:r>
    </w:p>
    <w:p w:rsidR="001B3341" w:rsidRDefault="00476469" w:rsidP="001B3341">
      <w:pPr>
        <w:spacing w:line="360" w:lineRule="auto"/>
        <w:ind w:firstLineChars="200" w:firstLine="420"/>
        <w:rPr>
          <w:rFonts w:ascii="仿宋" w:eastAsia="仿宋" w:hAnsi="仿宋"/>
          <w:szCs w:val="21"/>
        </w:rPr>
      </w:pPr>
      <w:r w:rsidRPr="007A736F">
        <w:rPr>
          <w:rFonts w:ascii="仿宋" w:eastAsia="仿宋" w:hAnsi="仿宋" w:hint="eastAsia"/>
          <w:szCs w:val="21"/>
        </w:rPr>
        <w:t>谈判过程中，谈判小组发现供应商的谈判报价或者某些分项报价明显不合理或者有可能低于其成本，可能影响商品质量和不能诚信履约的，可要求其在规定的期限内提供书面文件予以解释说明，并提交相关证明材料；否则，视为无效响应文件。</w:t>
      </w:r>
    </w:p>
    <w:p w:rsidR="00476469" w:rsidRPr="007A736F" w:rsidRDefault="008056B2" w:rsidP="008056B2">
      <w:pPr>
        <w:spacing w:line="360" w:lineRule="auto"/>
        <w:ind w:firstLine="420"/>
        <w:rPr>
          <w:rFonts w:ascii="仿宋" w:eastAsia="仿宋" w:hAnsi="仿宋"/>
          <w:szCs w:val="21"/>
        </w:rPr>
      </w:pPr>
      <w:r>
        <w:rPr>
          <w:rFonts w:ascii="仿宋" w:eastAsia="仿宋" w:hAnsi="仿宋"/>
          <w:szCs w:val="21"/>
        </w:rPr>
        <w:t>4.</w:t>
      </w:r>
      <w:r w:rsidR="00476469" w:rsidRPr="007A736F">
        <w:rPr>
          <w:rFonts w:ascii="仿宋" w:eastAsia="仿宋" w:hAnsi="仿宋" w:hint="eastAsia"/>
          <w:szCs w:val="21"/>
        </w:rPr>
        <w:t xml:space="preserve">供应商对谈判小组质疑的问题进行澄清并予以书面答复，谈判小组对供应商的答复无异议后，供应商进行第二次（轮）报价，第二次（轮）报价不得高于第一次（轮）报价(谈判小组和采购人变更技术要求的除外)。  </w:t>
      </w:r>
    </w:p>
    <w:p w:rsidR="00476469" w:rsidRPr="007A736F" w:rsidRDefault="008056B2" w:rsidP="008056B2">
      <w:pPr>
        <w:spacing w:line="360" w:lineRule="auto"/>
        <w:ind w:firstLine="420"/>
        <w:rPr>
          <w:rFonts w:ascii="仿宋" w:eastAsia="仿宋" w:hAnsi="仿宋"/>
          <w:szCs w:val="21"/>
        </w:rPr>
      </w:pPr>
      <w:r>
        <w:rPr>
          <w:rFonts w:ascii="仿宋" w:eastAsia="仿宋" w:hAnsi="仿宋"/>
          <w:szCs w:val="21"/>
        </w:rPr>
        <w:t>5.</w:t>
      </w:r>
      <w:r w:rsidR="00476469" w:rsidRPr="007A736F">
        <w:rPr>
          <w:rFonts w:ascii="仿宋" w:eastAsia="仿宋" w:hAnsi="仿宋" w:hint="eastAsia"/>
          <w:szCs w:val="21"/>
        </w:rPr>
        <w:t>成交候选人的确定</w:t>
      </w:r>
    </w:p>
    <w:p w:rsidR="00207174" w:rsidRPr="007A736F" w:rsidRDefault="00476469" w:rsidP="000C3A00">
      <w:pPr>
        <w:spacing w:line="360" w:lineRule="auto"/>
        <w:ind w:firstLineChars="200" w:firstLine="420"/>
        <w:rPr>
          <w:rFonts w:ascii="宋体" w:eastAsia="宋体" w:hAnsi="宋体"/>
          <w:szCs w:val="21"/>
        </w:rPr>
      </w:pPr>
      <w:r w:rsidRPr="007A736F">
        <w:rPr>
          <w:rFonts w:ascii="仿宋" w:eastAsia="仿宋" w:hAnsi="仿宋" w:hint="eastAsia"/>
          <w:szCs w:val="21"/>
        </w:rPr>
        <w:t>谈判小</w:t>
      </w:r>
      <w:r w:rsidR="004D4A8D" w:rsidRPr="007A736F">
        <w:rPr>
          <w:rFonts w:ascii="仿宋" w:eastAsia="仿宋" w:hAnsi="仿宋" w:hint="eastAsia"/>
          <w:szCs w:val="21"/>
        </w:rPr>
        <w:t>组</w:t>
      </w:r>
      <w:r w:rsidRPr="007A736F">
        <w:rPr>
          <w:rFonts w:ascii="仿宋" w:eastAsia="仿宋" w:hAnsi="仿宋" w:hint="eastAsia"/>
          <w:szCs w:val="21"/>
        </w:rPr>
        <w:t>根据质量和服务均能满足采购文件实质性响应要求且按最终报价由低到高的原则确定三名成交候选人</w:t>
      </w:r>
      <w:r w:rsidRPr="007A736F">
        <w:rPr>
          <w:rFonts w:ascii="宋体" w:eastAsia="宋体" w:hAnsi="宋体" w:hint="eastAsia"/>
          <w:szCs w:val="21"/>
        </w:rPr>
        <w:t>。</w:t>
      </w:r>
    </w:p>
    <w:sectPr w:rsidR="00207174" w:rsidRPr="007A736F" w:rsidSect="004D4A8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693D" w:rsidRDefault="0061693D" w:rsidP="00207174">
      <w:r>
        <w:separator/>
      </w:r>
    </w:p>
  </w:endnote>
  <w:endnote w:type="continuationSeparator" w:id="0">
    <w:p w:rsidR="0061693D" w:rsidRDefault="0061693D" w:rsidP="002071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693D" w:rsidRDefault="0061693D" w:rsidP="00207174">
      <w:r>
        <w:separator/>
      </w:r>
    </w:p>
  </w:footnote>
  <w:footnote w:type="continuationSeparator" w:id="0">
    <w:p w:rsidR="0061693D" w:rsidRDefault="0061693D" w:rsidP="002071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207174"/>
    <w:rsid w:val="00023CD9"/>
    <w:rsid w:val="0003167A"/>
    <w:rsid w:val="00087D1F"/>
    <w:rsid w:val="000B53C5"/>
    <w:rsid w:val="000C3A00"/>
    <w:rsid w:val="000D2484"/>
    <w:rsid w:val="00113179"/>
    <w:rsid w:val="001146E0"/>
    <w:rsid w:val="001165C9"/>
    <w:rsid w:val="001B3341"/>
    <w:rsid w:val="001D4934"/>
    <w:rsid w:val="00207174"/>
    <w:rsid w:val="00253D38"/>
    <w:rsid w:val="00276990"/>
    <w:rsid w:val="003171F4"/>
    <w:rsid w:val="00377ED9"/>
    <w:rsid w:val="00385864"/>
    <w:rsid w:val="003D6FA2"/>
    <w:rsid w:val="00415D83"/>
    <w:rsid w:val="00463904"/>
    <w:rsid w:val="00476469"/>
    <w:rsid w:val="004C5C54"/>
    <w:rsid w:val="004D4A8D"/>
    <w:rsid w:val="00505947"/>
    <w:rsid w:val="005069AF"/>
    <w:rsid w:val="0059144A"/>
    <w:rsid w:val="005D76FB"/>
    <w:rsid w:val="005E177E"/>
    <w:rsid w:val="00610970"/>
    <w:rsid w:val="0061693D"/>
    <w:rsid w:val="006D4F07"/>
    <w:rsid w:val="00705F65"/>
    <w:rsid w:val="00710945"/>
    <w:rsid w:val="0076148E"/>
    <w:rsid w:val="00766E86"/>
    <w:rsid w:val="00782854"/>
    <w:rsid w:val="0079519D"/>
    <w:rsid w:val="007A736F"/>
    <w:rsid w:val="007B0204"/>
    <w:rsid w:val="00800922"/>
    <w:rsid w:val="008056B2"/>
    <w:rsid w:val="00807E33"/>
    <w:rsid w:val="008429E8"/>
    <w:rsid w:val="008603CB"/>
    <w:rsid w:val="00870F3D"/>
    <w:rsid w:val="008969A3"/>
    <w:rsid w:val="008D76FD"/>
    <w:rsid w:val="009053E4"/>
    <w:rsid w:val="00923F85"/>
    <w:rsid w:val="00936905"/>
    <w:rsid w:val="009E3439"/>
    <w:rsid w:val="009F444D"/>
    <w:rsid w:val="00A5712C"/>
    <w:rsid w:val="00A7721A"/>
    <w:rsid w:val="00BB32FA"/>
    <w:rsid w:val="00C405BB"/>
    <w:rsid w:val="00C52203"/>
    <w:rsid w:val="00C67B11"/>
    <w:rsid w:val="00C86AB4"/>
    <w:rsid w:val="00D0486D"/>
    <w:rsid w:val="00D162F3"/>
    <w:rsid w:val="00D4743B"/>
    <w:rsid w:val="00DB6694"/>
    <w:rsid w:val="00DC4274"/>
    <w:rsid w:val="00DE5801"/>
    <w:rsid w:val="00E87B26"/>
    <w:rsid w:val="00F01B47"/>
    <w:rsid w:val="00F32F6B"/>
    <w:rsid w:val="00FA7607"/>
    <w:rsid w:val="00FD040A"/>
    <w:rsid w:val="00FF3CC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790ED5"/>
  <w15:docId w15:val="{A100D0E1-1C08-4A1B-A7FA-BCB15AEFB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B669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717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07174"/>
    <w:rPr>
      <w:sz w:val="18"/>
      <w:szCs w:val="18"/>
    </w:rPr>
  </w:style>
  <w:style w:type="paragraph" w:styleId="a5">
    <w:name w:val="footer"/>
    <w:basedOn w:val="a"/>
    <w:link w:val="a6"/>
    <w:uiPriority w:val="99"/>
    <w:unhideWhenUsed/>
    <w:rsid w:val="00207174"/>
    <w:pPr>
      <w:tabs>
        <w:tab w:val="center" w:pos="4153"/>
        <w:tab w:val="right" w:pos="8306"/>
      </w:tabs>
      <w:snapToGrid w:val="0"/>
      <w:jc w:val="left"/>
    </w:pPr>
    <w:rPr>
      <w:sz w:val="18"/>
      <w:szCs w:val="18"/>
    </w:rPr>
  </w:style>
  <w:style w:type="character" w:customStyle="1" w:styleId="a6">
    <w:name w:val="页脚 字符"/>
    <w:basedOn w:val="a0"/>
    <w:link w:val="a5"/>
    <w:uiPriority w:val="99"/>
    <w:rsid w:val="00207174"/>
    <w:rPr>
      <w:sz w:val="18"/>
      <w:szCs w:val="18"/>
    </w:rPr>
  </w:style>
  <w:style w:type="table" w:styleId="a7">
    <w:name w:val="Table Grid"/>
    <w:basedOn w:val="a1"/>
    <w:uiPriority w:val="59"/>
    <w:rsid w:val="0020717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List Paragraph"/>
    <w:basedOn w:val="a"/>
    <w:uiPriority w:val="34"/>
    <w:qFormat/>
    <w:rsid w:val="0078285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623162">
      <w:bodyDiv w:val="1"/>
      <w:marLeft w:val="0"/>
      <w:marRight w:val="0"/>
      <w:marTop w:val="0"/>
      <w:marBottom w:val="0"/>
      <w:divBdr>
        <w:top w:val="none" w:sz="0" w:space="0" w:color="auto"/>
        <w:left w:val="none" w:sz="0" w:space="0" w:color="auto"/>
        <w:bottom w:val="none" w:sz="0" w:space="0" w:color="auto"/>
        <w:right w:val="none" w:sz="0" w:space="0" w:color="auto"/>
      </w:divBdr>
    </w:div>
    <w:div w:id="973951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27AE9A-92A8-4D76-8A65-925C056E3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312</TotalTime>
  <Pages>3</Pages>
  <Words>304</Words>
  <Characters>1733</Characters>
  <Application>Microsoft Office Word</Application>
  <DocSecurity>0</DocSecurity>
  <Lines>14</Lines>
  <Paragraphs>4</Paragraphs>
  <ScaleCrop>false</ScaleCrop>
  <Company>微软中国</Company>
  <LinksUpToDate>false</LinksUpToDate>
  <CharactersWithSpaces>2033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yygl</cp:lastModifiedBy>
  <cp:revision>34</cp:revision>
  <dcterms:created xsi:type="dcterms:W3CDTF">2019-04-26T08:17:00Z</dcterms:created>
  <dcterms:modified xsi:type="dcterms:W3CDTF">2019-07-04T03:11:00Z</dcterms:modified>
</cp:coreProperties>
</file>